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Valores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00897B"/>
          <w:sz w:val="88"/>
        </w:rPr>
        <w:t>Valores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Gestión: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Valores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