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08" w:before="0" w:after="36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Saberes y Pensamiento Científico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00798C"/>
          <w:sz w:val="84"/>
        </w:rPr>
        <w:t>Saberes y</w:t>
        <w:br/>
      </w:r>
      <w:r>
        <w:rPr>
          <w:rFonts w:ascii="Arial" w:hAnsi="Arial" w:cs="Arial" w:eastAsia="Arial"/>
          <w:b/>
          <w:i w:val="0"/>
          <w:color w:val="00798C"/>
          <w:sz w:val="84"/>
        </w:rPr>
        <w:t>Pensamiento Científico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Saberes y Pensamiento Científico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