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Religión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5E548E"/>
          <w:sz w:val="76"/>
        </w:rPr>
        <w:t>Religión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Religión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