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Preescolar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EF476F"/>
          <w:sz w:val="72"/>
        </w:rPr>
        <w:t>Preescolar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Preescolar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