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eescolar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EF476F"/>
          <w:sz w:val="88"/>
        </w:rPr>
        <w:t>Preescolar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Preescolar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