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ersonal Social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Personal Social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sección: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Personal Social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