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uarto Periodo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266F6C"/>
          <w:sz w:val="72"/>
        </w:rPr>
        <w:t>Cuarto Periodo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Cuarto Periodo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