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iteratur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5A273E"/>
          <w:sz w:val="72"/>
        </w:rPr>
        <w:t>Literatura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Literatura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