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11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Historia con patrón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8C5A2B"/>
          <w:sz w:val="76"/>
        </w:rPr>
        <w:t>Historia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960" w:right="2029" w:bottom="360" w:left="2029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Historia con patrón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