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metr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01B74"/>
          <w:sz w:val="72"/>
        </w:rPr>
        <w:t>Geometría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