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rancé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Francés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Centro: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Francés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