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ís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D348B"/>
          <w:sz w:val="88"/>
        </w:rPr>
        <w:t>Física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