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sarrollo Personal, Ciudadanía y Cív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Desarrollo Personal,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Ciudadanía y Cívica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