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1121F"/>
          <w:sz w:val="88"/>
        </w:rPr>
        <w:t>Comunicación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