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Bitácor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2435F"/>
          <w:sz w:val="72"/>
        </w:rPr>
        <w:t>Bitácora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Bitácora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